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619" w:rsidRPr="00776116" w:rsidRDefault="003E2619" w:rsidP="003E261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41E42"/>
        </w:rPr>
      </w:pPr>
      <w:bookmarkStart w:id="0" w:name="_GoBack"/>
      <w:bookmarkEnd w:id="0"/>
      <w:r w:rsidRPr="00776116">
        <w:rPr>
          <w:rFonts w:ascii="Arial" w:hAnsi="Arial" w:cs="Arial"/>
          <w:color w:val="041E42"/>
        </w:rPr>
        <w:t>At </w:t>
      </w:r>
      <w:r w:rsidRPr="00776116">
        <w:rPr>
          <w:rStyle w:val="Strong"/>
          <w:rFonts w:ascii="Arial" w:hAnsi="Arial" w:cs="Arial"/>
          <w:b w:val="0"/>
          <w:bCs w:val="0"/>
          <w:color w:val="041E42"/>
        </w:rPr>
        <w:t xml:space="preserve">Birrong Boys High </w:t>
      </w:r>
      <w:r w:rsidRPr="00776116">
        <w:rPr>
          <w:rFonts w:ascii="Arial" w:hAnsi="Arial" w:cs="Arial"/>
          <w:color w:val="041E42"/>
        </w:rPr>
        <w:t>School, SRE is delivered each Wednesday</w:t>
      </w:r>
      <w:r w:rsidRPr="00776116">
        <w:rPr>
          <w:rStyle w:val="Strong"/>
          <w:rFonts w:ascii="Arial" w:hAnsi="Arial" w:cs="Arial"/>
          <w:b w:val="0"/>
          <w:bCs w:val="0"/>
          <w:color w:val="041E42"/>
        </w:rPr>
        <w:t> </w:t>
      </w:r>
      <w:r w:rsidRPr="00776116">
        <w:rPr>
          <w:rFonts w:ascii="Arial" w:hAnsi="Arial" w:cs="Arial"/>
          <w:color w:val="041E42"/>
        </w:rPr>
        <w:t>from </w:t>
      </w:r>
      <w:r w:rsidRPr="00776116">
        <w:rPr>
          <w:rStyle w:val="Strong"/>
          <w:rFonts w:ascii="Arial" w:hAnsi="Arial" w:cs="Arial"/>
          <w:b w:val="0"/>
          <w:bCs w:val="0"/>
          <w:color w:val="041E42"/>
        </w:rPr>
        <w:t>9.00 to 9.30.</w:t>
      </w:r>
    </w:p>
    <w:p w:rsidR="003E2619" w:rsidRPr="00776116" w:rsidRDefault="003E2619" w:rsidP="003E261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41E42"/>
        </w:rPr>
      </w:pPr>
      <w:r w:rsidRPr="00776116">
        <w:rPr>
          <w:rFonts w:ascii="Arial" w:hAnsi="Arial" w:cs="Arial"/>
          <w:color w:val="041E42"/>
        </w:rPr>
        <w:t>On enrolment parents/carers will be given the SRE and participation letter to complete and return. After the initial enrolment, notification of changes to a child's enrolment in SRE should be given to </w:t>
      </w:r>
      <w:r w:rsidRPr="00776116">
        <w:rPr>
          <w:rStyle w:val="Strong"/>
          <w:rFonts w:ascii="Arial" w:hAnsi="Arial" w:cs="Arial"/>
          <w:b w:val="0"/>
          <w:bCs w:val="0"/>
          <w:color w:val="041E42"/>
        </w:rPr>
        <w:t>the front office</w:t>
      </w:r>
      <w:r w:rsidRPr="00776116">
        <w:rPr>
          <w:rFonts w:ascii="Arial" w:hAnsi="Arial" w:cs="Arial"/>
          <w:color w:val="041E42"/>
        </w:rPr>
        <w:t>, in writing.</w:t>
      </w:r>
    </w:p>
    <w:p w:rsidR="003E2619" w:rsidRPr="00776116" w:rsidRDefault="003E2619" w:rsidP="003E261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41E42"/>
        </w:rPr>
      </w:pPr>
      <w:r w:rsidRPr="00776116">
        <w:rPr>
          <w:rFonts w:ascii="Arial" w:hAnsi="Arial" w:cs="Arial"/>
          <w:color w:val="041E42"/>
        </w:rPr>
        <w:t>The following SRE classes are offered at </w:t>
      </w:r>
      <w:r w:rsidRPr="00776116">
        <w:rPr>
          <w:rStyle w:val="Strong"/>
          <w:rFonts w:ascii="Arial" w:hAnsi="Arial" w:cs="Arial"/>
          <w:b w:val="0"/>
          <w:bCs w:val="0"/>
          <w:color w:val="041E42"/>
        </w:rPr>
        <w:t>Birrong Boys High School</w:t>
      </w:r>
      <w:r w:rsidRPr="00776116">
        <w:rPr>
          <w:rFonts w:ascii="Arial" w:hAnsi="Arial" w:cs="Arial"/>
          <w:color w:val="041E42"/>
        </w:rPr>
        <w:t>:</w:t>
      </w:r>
    </w:p>
    <w:p w:rsidR="00776116" w:rsidRPr="00776116" w:rsidRDefault="003E2619" w:rsidP="0077611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41E42"/>
        </w:rPr>
      </w:pPr>
      <w:r w:rsidRPr="00776116">
        <w:rPr>
          <w:rStyle w:val="Strong"/>
          <w:rFonts w:ascii="Arial" w:hAnsi="Arial" w:cs="Arial"/>
          <w:b w:val="0"/>
          <w:bCs w:val="0"/>
          <w:color w:val="041E42"/>
        </w:rPr>
        <w:t>Islamic </w:t>
      </w:r>
      <w:r w:rsidRPr="00776116">
        <w:rPr>
          <w:rFonts w:ascii="Arial" w:hAnsi="Arial" w:cs="Arial"/>
          <w:color w:val="041E42"/>
        </w:rPr>
        <w:t>SRE is provided by </w:t>
      </w:r>
      <w:r w:rsidR="00776116" w:rsidRPr="00776116">
        <w:rPr>
          <w:rStyle w:val="Strong"/>
          <w:rFonts w:ascii="Arial" w:hAnsi="Arial" w:cs="Arial"/>
          <w:b w:val="0"/>
          <w:bCs w:val="0"/>
          <w:color w:val="041E42"/>
        </w:rPr>
        <w:t>the Islamic Council of NSW. For m</w:t>
      </w:r>
      <w:r w:rsidRPr="00776116">
        <w:rPr>
          <w:rFonts w:ascii="Arial" w:hAnsi="Arial" w:cs="Arial"/>
          <w:color w:val="041E42"/>
        </w:rPr>
        <w:t>ore information, including the authorised curriculum scope and sequence, please visit</w:t>
      </w:r>
    </w:p>
    <w:p w:rsidR="00776116" w:rsidRPr="00776116" w:rsidRDefault="00460B34" w:rsidP="0077611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41E42"/>
        </w:rPr>
      </w:pPr>
      <w:hyperlink r:id="rId4" w:history="1">
        <w:r w:rsidR="00776116" w:rsidRPr="00776116">
          <w:rPr>
            <w:rStyle w:val="Hyperlink"/>
            <w:rFonts w:ascii="Arial" w:hAnsi="Arial" w:cs="Arial"/>
          </w:rPr>
          <w:t>https://www.isre.org.au/</w:t>
        </w:r>
      </w:hyperlink>
    </w:p>
    <w:p w:rsidR="00776116" w:rsidRPr="00776116" w:rsidRDefault="003E2619" w:rsidP="003E261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41E42"/>
        </w:rPr>
      </w:pPr>
      <w:r w:rsidRPr="00776116">
        <w:rPr>
          <w:rFonts w:ascii="Arial" w:hAnsi="Arial" w:cs="Arial"/>
          <w:color w:val="041E42"/>
        </w:rPr>
        <w:t>Anglican SRE is provided by Anglican Diocese of Sydney. For more information</w:t>
      </w:r>
      <w:r w:rsidR="00776116" w:rsidRPr="00776116">
        <w:rPr>
          <w:rFonts w:ascii="Arial" w:hAnsi="Arial" w:cs="Arial"/>
          <w:color w:val="041E42"/>
        </w:rPr>
        <w:t xml:space="preserve">, including the authorised curriculum scope and sequence </w:t>
      </w:r>
      <w:r w:rsidRPr="00776116">
        <w:rPr>
          <w:rFonts w:ascii="Arial" w:hAnsi="Arial" w:cs="Arial"/>
          <w:color w:val="041E42"/>
        </w:rPr>
        <w:t>please visit</w:t>
      </w:r>
      <w:r w:rsidR="00776116" w:rsidRPr="00776116">
        <w:rPr>
          <w:rFonts w:ascii="Arial" w:hAnsi="Arial" w:cs="Arial"/>
          <w:color w:val="041E42"/>
        </w:rPr>
        <w:t xml:space="preserve"> </w:t>
      </w:r>
    </w:p>
    <w:p w:rsidR="003E2619" w:rsidRPr="00776116" w:rsidRDefault="00460B34" w:rsidP="003E261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41E42"/>
        </w:rPr>
      </w:pPr>
      <w:hyperlink r:id="rId5" w:history="1">
        <w:r w:rsidR="00776116" w:rsidRPr="00776116">
          <w:rPr>
            <w:rStyle w:val="Hyperlink"/>
            <w:rFonts w:ascii="Arial" w:hAnsi="Arial" w:cs="Arial"/>
          </w:rPr>
          <w:t>https://youthworks.net/curricula</w:t>
        </w:r>
      </w:hyperlink>
    </w:p>
    <w:p w:rsidR="00776116" w:rsidRPr="00776116" w:rsidRDefault="003E2619" w:rsidP="003E261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41E42"/>
        </w:rPr>
      </w:pPr>
      <w:r w:rsidRPr="00776116">
        <w:rPr>
          <w:rFonts w:ascii="Arial" w:hAnsi="Arial" w:cs="Arial"/>
          <w:color w:val="041E42"/>
        </w:rPr>
        <w:t>Catholic SRE is provided by Catholic Diocese of Sydney</w:t>
      </w:r>
      <w:r w:rsidR="00776116" w:rsidRPr="00776116">
        <w:rPr>
          <w:rFonts w:ascii="Arial" w:hAnsi="Arial" w:cs="Arial"/>
          <w:color w:val="041E42"/>
        </w:rPr>
        <w:t xml:space="preserve">. For more information, including the authorised curriculum scope and sequence please visit </w:t>
      </w:r>
    </w:p>
    <w:p w:rsidR="003E2619" w:rsidRPr="00776116" w:rsidRDefault="00460B34" w:rsidP="003E261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41E42"/>
        </w:rPr>
      </w:pPr>
      <w:hyperlink r:id="rId6" w:history="1">
        <w:r w:rsidR="00776116" w:rsidRPr="00776116">
          <w:rPr>
            <w:rStyle w:val="Hyperlink"/>
            <w:rFonts w:ascii="Arial" w:hAnsi="Arial" w:cs="Arial"/>
          </w:rPr>
          <w:t>https://www.sydneycatholic.org/education/#scripture</w:t>
        </w:r>
      </w:hyperlink>
    </w:p>
    <w:p w:rsidR="003E2619" w:rsidRPr="00776116" w:rsidRDefault="003E2619" w:rsidP="003E261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41E42"/>
        </w:rPr>
      </w:pPr>
      <w:r w:rsidRPr="00776116">
        <w:rPr>
          <w:rFonts w:ascii="Arial" w:hAnsi="Arial" w:cs="Arial"/>
          <w:color w:val="041E42"/>
        </w:rPr>
        <w:t>During the time that SRE classes are being held, students not attending will be located in a separate space and will participate in meaningful activities including reading, private study or completing homework.</w:t>
      </w:r>
    </w:p>
    <w:p w:rsidR="00B94EBF" w:rsidRPr="00776116" w:rsidRDefault="00B94EBF"/>
    <w:sectPr w:rsidR="00B94EBF" w:rsidRPr="00776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19"/>
    <w:rsid w:val="003E2619"/>
    <w:rsid w:val="00460B34"/>
    <w:rsid w:val="006A0703"/>
    <w:rsid w:val="00776116"/>
    <w:rsid w:val="00B9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FAE95-10EA-40B0-90D9-6CF65258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2619"/>
    <w:rPr>
      <w:b/>
      <w:bCs/>
    </w:rPr>
  </w:style>
  <w:style w:type="character" w:styleId="Hyperlink">
    <w:name w:val="Hyperlink"/>
    <w:basedOn w:val="DefaultParagraphFont"/>
    <w:uiPriority w:val="99"/>
    <w:unhideWhenUsed/>
    <w:rsid w:val="007761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ydneycatholic.org/education/%23scripture" TargetMode="External"/><Relationship Id="rId5" Type="http://schemas.openxmlformats.org/officeDocument/2006/relationships/hyperlink" Target="https://youthworks.net/curricula" TargetMode="External"/><Relationship Id="rId4" Type="http://schemas.openxmlformats.org/officeDocument/2006/relationships/hyperlink" Target="https://www.isre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Stevens</dc:creator>
  <cp:keywords/>
  <dc:description/>
  <cp:lastModifiedBy>Shireen Saheli</cp:lastModifiedBy>
  <cp:revision>2</cp:revision>
  <dcterms:created xsi:type="dcterms:W3CDTF">2021-05-04T05:43:00Z</dcterms:created>
  <dcterms:modified xsi:type="dcterms:W3CDTF">2021-05-04T05:43:00Z</dcterms:modified>
</cp:coreProperties>
</file>